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7540625</wp:posOffset>
                </wp:positionH>
                <wp:positionV relativeFrom="paragraph">
                  <wp:posOffset>95869</wp:posOffset>
                </wp:positionV>
                <wp:extent cx="1619250" cy="7048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574475" y="3465675"/>
                          <a:ext cx="15430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For internal use only.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No.: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7540625</wp:posOffset>
                </wp:positionH>
                <wp:positionV relativeFrom="paragraph">
                  <wp:posOffset>95869</wp:posOffset>
                </wp:positionV>
                <wp:extent cx="1619250" cy="70485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color w:val="ff0000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1925475" cy="56194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5475" cy="561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The Hong Kong Girl Guides Association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110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Anniversary International Camp - Lead Her Pixoverse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Circular 2 Appendix - Contingent Registration Form</w:t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Points to note: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Please type or write in BLOCK letters.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Please return this form on or before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highlight w:val="yellow"/>
          <w:rtl w:val="0"/>
        </w:rPr>
        <w:t xml:space="preserve">31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highlight w:val="yellow"/>
          <w:vertAlign w:val="superscript"/>
          <w:rtl w:val="0"/>
        </w:rPr>
        <w:t xml:space="preserve">st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highlight w:val="yellow"/>
          <w:rtl w:val="0"/>
        </w:rPr>
        <w:t xml:space="preserve"> July 2026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trike w:val="1"/>
          <w:highlight w:val="yellow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strike w:val="1"/>
          <w:highlight w:val="yellow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trike w:val="1"/>
          <w:highlight w:val="yellow"/>
          <w:rtl w:val="0"/>
        </w:rPr>
        <w:t xml:space="preserve"> June 2026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by email via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110A_camp@hkgga.org.hk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0E">
      <w:pPr>
        <w:widowControl w:val="0"/>
        <w:spacing w:line="276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76" w:lineRule="auto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Part A: Contingent Information</w:t>
      </w:r>
      <w:r w:rsidDel="00000000" w:rsidR="00000000" w:rsidRPr="00000000">
        <w:rPr>
          <w:rtl w:val="0"/>
        </w:rPr>
      </w:r>
    </w:p>
    <w:tbl>
      <w:tblPr>
        <w:tblStyle w:val="Table1"/>
        <w:tblW w:w="14325.0" w:type="dxa"/>
        <w:jc w:val="left"/>
        <w:tblInd w:w="-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55"/>
        <w:gridCol w:w="1905"/>
        <w:gridCol w:w="795"/>
        <w:gridCol w:w="2355"/>
        <w:gridCol w:w="105"/>
        <w:gridCol w:w="105"/>
        <w:gridCol w:w="1350"/>
        <w:gridCol w:w="6255"/>
        <w:tblGridChange w:id="0">
          <w:tblGrid>
            <w:gridCol w:w="1455"/>
            <w:gridCol w:w="1905"/>
            <w:gridCol w:w="795"/>
            <w:gridCol w:w="2355"/>
            <w:gridCol w:w="105"/>
            <w:gridCol w:w="105"/>
            <w:gridCol w:w="1350"/>
            <w:gridCol w:w="6255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Member Organisation</w:t>
            </w:r>
          </w:p>
        </w:tc>
        <w:tc>
          <w:tcPr>
            <w:gridSpan w:val="7"/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Contact Person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Name: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(First Name)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(Last Name)</w:t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Position:</w:t>
            </w:r>
          </w:p>
        </w:tc>
        <w:tc>
          <w:tcPr>
            <w:gridSpan w:val="6"/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Phone no.:</w:t>
            </w:r>
          </w:p>
        </w:tc>
        <w:tc>
          <w:tcPr>
            <w:gridSpan w:val="6"/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Email Address:</w:t>
            </w:r>
          </w:p>
        </w:tc>
        <w:tc>
          <w:tcPr>
            <w:gridSpan w:val="6"/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Mailing Address:</w:t>
            </w:r>
          </w:p>
        </w:tc>
        <w:tc>
          <w:tcPr>
            <w:gridSpan w:val="6"/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Number of Delegates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Leaders: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Campers: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Total:</w:t>
            </w:r>
          </w:p>
        </w:tc>
      </w:tr>
    </w:tbl>
    <w:p w:rsidR="00000000" w:rsidDel="00000000" w:rsidP="00000000" w:rsidRDefault="00000000" w:rsidRPr="00000000" w14:paraId="00000048">
      <w:pPr>
        <w:widowControl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Remarks: There is no limit to the number of participants per MO. However, there must be 1 adult leader (aged 18 and above) for every 8 underage participants (aged 10-17) due to safeguarding reasons. Groups without enough leaders cannot be accepted.</w:t>
      </w:r>
    </w:p>
    <w:p w:rsidR="00000000" w:rsidDel="00000000" w:rsidP="00000000" w:rsidRDefault="00000000" w:rsidRPr="00000000" w14:paraId="00000049">
      <w:pPr>
        <w:widowControl w:val="0"/>
        <w:spacing w:line="27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Part B: Contingent Participant Namelist</w:t>
      </w:r>
    </w:p>
    <w:tbl>
      <w:tblPr>
        <w:tblStyle w:val="Table2"/>
        <w:tblW w:w="14160.0" w:type="dxa"/>
        <w:jc w:val="left"/>
        <w:tblInd w:w="-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95"/>
        <w:gridCol w:w="660"/>
        <w:gridCol w:w="1740"/>
        <w:gridCol w:w="1800"/>
        <w:gridCol w:w="1740"/>
        <w:gridCol w:w="2130"/>
        <w:gridCol w:w="1920"/>
        <w:gridCol w:w="1125"/>
        <w:gridCol w:w="1650"/>
        <w:tblGridChange w:id="0">
          <w:tblGrid>
            <w:gridCol w:w="1395"/>
            <w:gridCol w:w="660"/>
            <w:gridCol w:w="1740"/>
            <w:gridCol w:w="1800"/>
            <w:gridCol w:w="1740"/>
            <w:gridCol w:w="2130"/>
            <w:gridCol w:w="1920"/>
            <w:gridCol w:w="1125"/>
            <w:gridCol w:w="165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Contingent</w:t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Name</w:t>
            </w:r>
          </w:p>
        </w:tc>
        <w:tc>
          <w:tcPr>
            <w:vMerge w:val="restart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Date of Birth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(DD/MM/YY)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16"/>
                <w:szCs w:val="16"/>
                <w:rtl w:val="0"/>
              </w:rPr>
              <w:t xml:space="preserve">(for outdoor activity registration​​)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Email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16"/>
                <w:szCs w:val="16"/>
                <w:rtl w:val="0"/>
              </w:rPr>
              <w:t xml:space="preserve">(for outdoor activity registration​​)</w:t>
            </w:r>
          </w:p>
        </w:tc>
        <w:tc>
          <w:tcPr>
            <w:vMerge w:val="restart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Position in MO</w:t>
            </w:r>
          </w:p>
        </w:tc>
        <w:tc>
          <w:tcPr>
            <w:vMerge w:val="restart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Young Leader?</w:t>
            </w:r>
          </w:p>
        </w:tc>
        <w:tc>
          <w:tcPr>
            <w:vMerge w:val="restart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Sex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16"/>
                <w:szCs w:val="16"/>
                <w:rtl w:val="0"/>
              </w:rPr>
              <w:t xml:space="preserve">(for room arrangements)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First Name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Last Name</w:t>
            </w:r>
          </w:p>
        </w:tc>
        <w:tc>
          <w:tcPr>
            <w:vMerge w:val="continue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Leaders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*Yes/No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*M/F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*Yes/No</w:t>
            </w:r>
          </w:p>
        </w:tc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*M/F</w:t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Campers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Only girls or young women will be accepted.</w:t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widowControl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(Please add additional rows to fill in the names and positions if necessary.)</w:t>
      </w:r>
    </w:p>
    <w:p w:rsidR="00000000" w:rsidDel="00000000" w:rsidP="00000000" w:rsidRDefault="00000000" w:rsidRPr="00000000" w14:paraId="000000BC">
      <w:pPr>
        <w:widowControl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spacing w:line="27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Part C: Dietary Restrictions</w:t>
      </w:r>
    </w:p>
    <w:sdt>
      <w:sdtPr>
        <w:lock w:val="contentLocked"/>
        <w:id w:val="-376789621"/>
        <w:tag w:val="goog_rdk_0"/>
      </w:sdtPr>
      <w:sdtContent>
        <w:tbl>
          <w:tblPr>
            <w:tblStyle w:val="Table3"/>
            <w:tblW w:w="14085.0" w:type="dxa"/>
            <w:jc w:val="left"/>
            <w:tblInd w:w="-10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4085"/>
            <w:tblGridChange w:id="0">
              <w:tblGrid>
                <w:gridCol w:w="1408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E">
                <w:pPr>
                  <w:widowControl w:val="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Please list out any dietary restrictions for your Contingent participants.</w:t>
                </w:r>
              </w:p>
              <w:p w:rsidR="00000000" w:rsidDel="00000000" w:rsidP="00000000" w:rsidRDefault="00000000" w:rsidRPr="00000000" w14:paraId="000000BF">
                <w:pPr>
                  <w:widowControl w:val="0"/>
                  <w:rPr>
                    <w:rFonts w:ascii="Times New Roman" w:cs="Times New Roman" w:eastAsia="Times New Roman" w:hAnsi="Times New Roman"/>
                    <w:sz w:val="10"/>
                    <w:szCs w:val="1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0">
                <w:pPr>
                  <w:widowControl w:val="0"/>
                  <w:spacing w:line="276" w:lineRule="auto"/>
                  <w:ind w:left="0" w:firstLine="0"/>
                  <w:rPr>
                    <w:rFonts w:ascii="Times New Roman" w:cs="Times New Roman" w:eastAsia="Times New Roman" w:hAnsi="Times New Roman"/>
                    <w:i w:val="1"/>
                    <w:iCs w:val="1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*Halal/ Vegetarian/ Vegan/ Others: __________________________________________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C1">
      <w:pPr>
        <w:widowControl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spacing w:line="276" w:lineRule="auto"/>
        <w:jc w:val="right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(*Delete as appropriate)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Part D: Camp Package Selection</w:t>
      </w:r>
      <w:r w:rsidDel="00000000" w:rsidR="00000000" w:rsidRPr="00000000">
        <w:rPr>
          <w:rtl w:val="0"/>
        </w:rPr>
      </w:r>
    </w:p>
    <w:tbl>
      <w:tblPr>
        <w:tblStyle w:val="Table4"/>
        <w:tblW w:w="1411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"/>
        <w:gridCol w:w="6927.5"/>
        <w:gridCol w:w="6927.5"/>
        <w:tblGridChange w:id="0">
          <w:tblGrid>
            <w:gridCol w:w="255"/>
            <w:gridCol w:w="6927.5"/>
            <w:gridCol w:w="6927.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id w:val="-1825313365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Which Camp Package would you like to opt for? Please select one of the following options by adding a “✔”.</w:t>
                </w:r>
              </w:sdtContent>
            </w:sdt>
          </w:p>
          <w:p w:rsidR="00000000" w:rsidDel="00000000" w:rsidP="00000000" w:rsidRDefault="00000000" w:rsidRPr="00000000" w14:paraId="000000C5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lock w:val="contentLocked"/>
              <w:id w:val="1897509032"/>
              <w:tag w:val="goog_rdk_2"/>
            </w:sdtPr>
            <w:sdtContent>
              <w:tbl>
                <w:tblPr>
                  <w:tblStyle w:val="Table5"/>
                  <w:tblW w:w="55.0" w:type="dxa"/>
                  <w:jc w:val="left"/>
                  <w:tbl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  <w:insideH w:color="000000" w:space="0" w:sz="8" w:val="single"/>
                    <w:insideV w:color="000000" w:space="0" w:sz="8" w:val="single"/>
                  </w:tblBorders>
                  <w:tblLayout w:type="fixed"/>
                  <w:tblLook w:val="0600"/>
                </w:tblPr>
                <w:tblGrid>
                  <w:gridCol w:w="540"/>
                  <w:gridCol w:w="1"/>
                  <w:tblGridChange w:id="0">
                    <w:tblGrid>
                      <w:gridCol w:w="540"/>
                      <w:gridCol w:w="1"/>
                    </w:tblGrid>
                  </w:tblGridChange>
                </w:tblGrid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C6">
                      <w:pPr>
                        <w:widowControl w:val="0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C7">
                      <w:pPr>
                        <w:widowControl w:val="0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Camp Package 1: International Camp only (</w:t>
                      </w: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color w:val="ff0000"/>
                          <w:rtl w:val="0"/>
                        </w:rPr>
                        <w:t xml:space="preserve">400</w:t>
                      </w: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 USD per person)</w:t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C8">
                      <w:pPr>
                        <w:widowControl w:val="0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C9">
                      <w:pPr>
                        <w:widowControl w:val="0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Camp Package 2: International Camp and Post-Camp Programme (</w:t>
                      </w: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color w:val="ff0000"/>
                          <w:rtl w:val="0"/>
                        </w:rPr>
                        <w:t xml:space="preserve">580</w:t>
                      </w: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 USD per person)</w:t>
                      </w:r>
                    </w:p>
                  </w:tc>
                </w:tr>
              </w:tbl>
            </w:sdtContent>
          </w:sdt>
          <w:p w:rsidR="00000000" w:rsidDel="00000000" w:rsidP="00000000" w:rsidRDefault="00000000" w:rsidRPr="00000000" w14:paraId="000000CA">
            <w:pPr>
              <w:widowControl w:val="0"/>
              <w:rPr>
                <w:rFonts w:ascii="Times New Roman" w:cs="Times New Roman" w:eastAsia="Times New Roman" w:hAnsi="Times New Roman"/>
                <w:b w:val="1"/>
                <w:bCs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u w:val="single"/>
                <w:rtl w:val="0"/>
              </w:rPr>
              <w:t xml:space="preserve">Camp Package 1: Camp only (490 USD per person)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Inclusive of all costs relevant to the 5-day-4-night International Camp (23th to 27th December 2026):</w:t>
            </w:r>
          </w:p>
          <w:p w:rsidR="00000000" w:rsidDel="00000000" w:rsidP="00000000" w:rsidRDefault="00000000" w:rsidRPr="00000000" w14:paraId="000000CC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Basic room amenities</w:t>
            </w:r>
          </w:p>
          <w:p w:rsidR="00000000" w:rsidDel="00000000" w:rsidP="00000000" w:rsidRDefault="00000000" w:rsidRPr="00000000" w14:paraId="000000CD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All camp programme, accommodation and food while at the Camp</w:t>
            </w:r>
          </w:p>
          <w:p w:rsidR="00000000" w:rsidDel="00000000" w:rsidP="00000000" w:rsidRDefault="00000000" w:rsidRPr="00000000" w14:paraId="000000CE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All transportation costs to and from the campsite</w:t>
            </w:r>
          </w:p>
          <w:p w:rsidR="00000000" w:rsidDel="00000000" w:rsidP="00000000" w:rsidRDefault="00000000" w:rsidRPr="00000000" w14:paraId="000000CF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rPr>
                <w:rFonts w:ascii="Times New Roman" w:cs="Times New Roman" w:eastAsia="Times New Roman" w:hAnsi="Times New Roman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u w:val="single"/>
                <w:rtl w:val="0"/>
              </w:rPr>
              <w:t xml:space="preserve">Camp Package 2: Camp and additional accommodation (640 USD per person)</w:t>
            </w:r>
          </w:p>
          <w:p w:rsidR="00000000" w:rsidDel="00000000" w:rsidP="00000000" w:rsidRDefault="00000000" w:rsidRPr="00000000" w14:paraId="000000D1">
            <w:pPr>
              <w:widowControl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Inclusive of a 6-day-5-night period, including:</w:t>
            </w:r>
          </w:p>
          <w:p w:rsidR="00000000" w:rsidDel="00000000" w:rsidP="00000000" w:rsidRDefault="00000000" w:rsidRPr="00000000" w14:paraId="000000D2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All items covered in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Camp Package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(5-day-4-night International Camp)</w:t>
            </w:r>
          </w:p>
          <w:p w:rsidR="00000000" w:rsidDel="00000000" w:rsidP="00000000" w:rsidRDefault="00000000" w:rsidRPr="00000000" w14:paraId="000000D3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 2-day-1-night stay at a HKGGA Campsite before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u w:val="single"/>
                <w:rtl w:val="0"/>
              </w:rPr>
              <w:t xml:space="preserve">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after the Camp</w:t>
            </w:r>
          </w:p>
          <w:p w:rsidR="00000000" w:rsidDel="00000000" w:rsidP="00000000" w:rsidRDefault="00000000" w:rsidRPr="00000000" w14:paraId="000000D4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 1-day Post-Camp Local Tour around Hong Kong and Frontier Closed Areas (special approval by the local government), designed and led by HKGGA Guiding volunteers)</w:t>
            </w:r>
          </w:p>
          <w:p w:rsidR="00000000" w:rsidDel="00000000" w:rsidP="00000000" w:rsidRDefault="00000000" w:rsidRPr="00000000" w14:paraId="000000D5">
            <w:pPr>
              <w:widowControl w:val="0"/>
              <w:ind w:left="144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Remarks:</w:t>
            </w:r>
          </w:p>
          <w:p w:rsidR="00000000" w:rsidDel="00000000" w:rsidP="00000000" w:rsidRDefault="00000000" w:rsidRPr="00000000" w14:paraId="000000D7">
            <w:pPr>
              <w:widowControl w:val="0"/>
              <w:numPr>
                <w:ilvl w:val="0"/>
                <w:numId w:val="6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All participants from the same Contingent are required to opt for the same Camp Package option</w:t>
            </w:r>
          </w:p>
          <w:p w:rsidR="00000000" w:rsidDel="00000000" w:rsidP="00000000" w:rsidRDefault="00000000" w:rsidRPr="00000000" w14:paraId="000000D8">
            <w:pPr>
              <w:widowControl w:val="0"/>
              <w:numPr>
                <w:ilvl w:val="0"/>
                <w:numId w:val="6"/>
              </w:numPr>
              <w:spacing w:line="276" w:lineRule="auto"/>
              <w:ind w:left="72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Both Camp Packages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u w:val="single"/>
                <w:rtl w:val="0"/>
              </w:rPr>
              <w:t xml:space="preserve">not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inclusive of:</w:t>
            </w:r>
          </w:p>
          <w:p w:rsidR="00000000" w:rsidDel="00000000" w:rsidP="00000000" w:rsidRDefault="00000000" w:rsidRPr="00000000" w14:paraId="000000D9">
            <w:pPr>
              <w:widowControl w:val="0"/>
              <w:numPr>
                <w:ilvl w:val="1"/>
                <w:numId w:val="6"/>
              </w:numPr>
              <w:spacing w:line="276" w:lineRule="auto"/>
              <w:ind w:left="144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Transportation fees to and from Hong Kong</w:t>
            </w:r>
          </w:p>
          <w:p w:rsidR="00000000" w:rsidDel="00000000" w:rsidP="00000000" w:rsidRDefault="00000000" w:rsidRPr="00000000" w14:paraId="000000DA">
            <w:pPr>
              <w:widowControl w:val="0"/>
              <w:numPr>
                <w:ilvl w:val="1"/>
                <w:numId w:val="6"/>
              </w:numPr>
              <w:spacing w:line="276" w:lineRule="auto"/>
              <w:ind w:left="144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Travel insurance</w:t>
            </w:r>
          </w:p>
          <w:p w:rsidR="00000000" w:rsidDel="00000000" w:rsidP="00000000" w:rsidRDefault="00000000" w:rsidRPr="00000000" w14:paraId="000000DB">
            <w:pPr>
              <w:widowControl w:val="0"/>
              <w:numPr>
                <w:ilvl w:val="1"/>
                <w:numId w:val="6"/>
              </w:numPr>
              <w:spacing w:line="276" w:lineRule="auto"/>
              <w:ind w:left="1440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Personal gears (e.g. uniform, warm clothing, toiletries, cutlery etc.)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color w:val="ff0000"/>
                <w:rtl w:val="0"/>
              </w:rPr>
              <w:t xml:space="preserve">Note: Camp Fees have been adjusted due to HKGGA’s secured funding for overseas participants.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widowControl w:val="0"/>
        <w:spacing w:line="27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widowControl w:val="0"/>
        <w:spacing w:line="27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spacing w:line="27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Part E: Additional Accommodation</w:t>
      </w:r>
    </w:p>
    <w:p w:rsidR="00000000" w:rsidDel="00000000" w:rsidP="00000000" w:rsidRDefault="00000000" w:rsidRPr="00000000" w14:paraId="000000E3">
      <w:pPr>
        <w:widowControl w:val="0"/>
        <w:spacing w:line="27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[This section is only for Contingents opting for Package Option 2]</w:t>
      </w:r>
      <w:r w:rsidDel="00000000" w:rsidR="00000000" w:rsidRPr="00000000">
        <w:rPr>
          <w:rtl w:val="0"/>
        </w:rPr>
      </w:r>
    </w:p>
    <w:tbl>
      <w:tblPr>
        <w:tblStyle w:val="Table6"/>
        <w:tblW w:w="1417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"/>
        <w:gridCol w:w="465"/>
        <w:gridCol w:w="13455"/>
        <w:tblGridChange w:id="0">
          <w:tblGrid>
            <w:gridCol w:w="255"/>
            <w:gridCol w:w="465"/>
            <w:gridCol w:w="1345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Please specify the date of accommodation to be arranged for your Contingent before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u w:val="single"/>
                <w:rtl w:val="0"/>
              </w:rPr>
              <w:t xml:space="preserve">or</w:t>
            </w:r>
            <w:sdt>
              <w:sdtPr>
                <w:id w:val="1438175294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after the camp. Please select one of the following options by adding a “✔”.</w:t>
                </w:r>
              </w:sdtContent>
            </w:sdt>
          </w:p>
          <w:p w:rsidR="00000000" w:rsidDel="00000000" w:rsidP="00000000" w:rsidRDefault="00000000" w:rsidRPr="00000000" w14:paraId="000000E6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lock w:val="contentLocked"/>
              <w:id w:val="-1172078683"/>
              <w:tag w:val="goog_rdk_4"/>
            </w:sdtPr>
            <w:sdtContent>
              <w:tbl>
                <w:tblPr>
                  <w:tblStyle w:val="Table7"/>
                  <w:tblW w:w="10050.0" w:type="dxa"/>
                  <w:jc w:val="left"/>
                  <w:tbl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  <w:insideH w:color="000000" w:space="0" w:sz="8" w:val="single"/>
                    <w:insideV w:color="000000" w:space="0" w:sz="8" w:val="single"/>
                  </w:tblBorders>
                  <w:tblLayout w:type="fixed"/>
                  <w:tblLook w:val="0600"/>
                </w:tblPr>
                <w:tblGrid>
                  <w:gridCol w:w="540"/>
                  <w:gridCol w:w="9510"/>
                  <w:tblGridChange w:id="0">
                    <w:tblGrid>
                      <w:gridCol w:w="540"/>
                      <w:gridCol w:w="9510"/>
                    </w:tblGrid>
                  </w:tblGridChange>
                </w:tblGrid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E7">
                      <w:pPr>
                        <w:widowControl w:val="0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E8">
                      <w:pPr>
                        <w:widowControl w:val="0"/>
                        <w:spacing w:line="276" w:lineRule="auto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Accommodation needed from 22nd to 23rd December 2026.</w:t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E9">
                      <w:pPr>
                        <w:widowControl w:val="0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tl w:val="0"/>
                        </w:rPr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  <w:vAlign w:val="top"/>
                    </w:tcPr>
                    <w:p w:rsidR="00000000" w:rsidDel="00000000" w:rsidP="00000000" w:rsidRDefault="00000000" w:rsidRPr="00000000" w14:paraId="000000EA">
                      <w:pPr>
                        <w:widowControl w:val="0"/>
                        <w:spacing w:line="276" w:lineRule="auto"/>
                        <w:ind w:left="0" w:firstLine="0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Accommodation needed from 27th to 28th December 2026.</w:t>
                      </w:r>
                    </w:p>
                  </w:tc>
                </w:tr>
              </w:tbl>
            </w:sdtContent>
          </w:sdt>
          <w:p w:rsidR="00000000" w:rsidDel="00000000" w:rsidP="00000000" w:rsidRDefault="00000000" w:rsidRPr="00000000" w14:paraId="000000EB">
            <w:pPr>
              <w:widowControl w:val="0"/>
              <w:spacing w:line="276" w:lineRule="auto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76" w:lineRule="auto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Remarks: Further details and registration arrangements on the Post-Camp Tour will be shared with Contingents opting for Package Option 2.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76" w:lineRule="auto"/>
              <w:ind w:left="0" w:firstLine="0"/>
              <w:rPr>
                <w:rFonts w:ascii="Times New Roman" w:cs="Times New Roman" w:eastAsia="Times New Roman" w:hAnsi="Times New Roman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Please indicate your preference for your additional accommodation: (“1” – first choice; “2” – second choice).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Staying at a HKGGA centre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Staying with a host family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i w:val="1"/>
                <w:i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rtl w:val="0"/>
              </w:rPr>
              <w:t xml:space="preserve"> (The arrangement of the host family is subject to availability.)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  <w:i w:val="1"/>
                <w:iCs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E">
      <w:pPr>
        <w:widowControl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both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76" w:lineRule="auto"/>
        <w:jc w:val="both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Part F: Payment Details</w:t>
      </w:r>
    </w:p>
    <w:p w:rsidR="00000000" w:rsidDel="00000000" w:rsidP="00000000" w:rsidRDefault="00000000" w:rsidRPr="00000000" w14:paraId="00000101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Please arrange the payment of camp fee by bank transfer to the Hong Kong Girl Guides Association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on or before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highlight w:val="yellow"/>
          <w:u w:val="single"/>
          <w:rtl w:val="0"/>
        </w:rPr>
        <w:t xml:space="preserve">31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highlight w:val="yellow"/>
          <w:u w:val="single"/>
          <w:vertAlign w:val="superscript"/>
          <w:rtl w:val="0"/>
        </w:rPr>
        <w:t xml:space="preserve">st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highlight w:val="yellow"/>
          <w:u w:val="single"/>
          <w:rtl w:val="0"/>
        </w:rPr>
        <w:t xml:space="preserve"> July 2026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trike w:val="1"/>
          <w:u w:val="single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strike w:val="1"/>
          <w:u w:val="single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trike w:val="1"/>
          <w:u w:val="single"/>
          <w:rtl w:val="0"/>
        </w:rPr>
        <w:t xml:space="preserve"> June 2026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and include your MO name to help us identify your payment. Applicants are responsible for all related charges and fees.</w:t>
      </w:r>
    </w:p>
    <w:sdt>
      <w:sdtPr>
        <w:lock w:val="contentLocked"/>
        <w:id w:val="-811001612"/>
        <w:tag w:val="goog_rdk_5"/>
      </w:sdtPr>
      <w:sdtContent>
        <w:tbl>
          <w:tblPr>
            <w:tblStyle w:val="Table8"/>
            <w:tblW w:w="1405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745"/>
            <w:gridCol w:w="11310"/>
            <w:tblGridChange w:id="0">
              <w:tblGrid>
                <w:gridCol w:w="2745"/>
                <w:gridCol w:w="1131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2">
                <w:pPr>
                  <w:widowControl w:val="0"/>
                  <w:spacing w:line="276" w:lineRule="auto"/>
                  <w:jc w:val="both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Bank Name: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3">
                <w:pPr>
                  <w:spacing w:line="276" w:lineRule="auto"/>
                  <w:jc w:val="both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The Hongkong and Shanghai Banking Corporation Limited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4">
                <w:pPr>
                  <w:spacing w:line="276" w:lineRule="auto"/>
                  <w:jc w:val="both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Bank Address: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5">
                <w:pPr>
                  <w:spacing w:line="276" w:lineRule="auto"/>
                  <w:jc w:val="both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HSBC Main Building, 1 Queen’s Road Central, Hong Kong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6">
                <w:pPr>
                  <w:spacing w:line="276" w:lineRule="auto"/>
                  <w:jc w:val="both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Swift Code: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7">
                <w:pPr>
                  <w:spacing w:line="276" w:lineRule="auto"/>
                  <w:jc w:val="both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HSBCHKHHHKH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8">
                <w:pPr>
                  <w:spacing w:line="276" w:lineRule="auto"/>
                  <w:jc w:val="both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Account Name: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9">
                <w:pPr>
                  <w:spacing w:line="276" w:lineRule="auto"/>
                  <w:jc w:val="both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The Hong Kong Girl Guides Association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A">
                <w:pPr>
                  <w:spacing w:line="276" w:lineRule="auto"/>
                  <w:jc w:val="both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Account Holder Address: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B">
                <w:pPr>
                  <w:spacing w:line="276" w:lineRule="auto"/>
                  <w:jc w:val="both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Headquarter: 8 Gascoigne Road, Kowloon, Hong Kong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C">
                <w:pPr>
                  <w:spacing w:line="276" w:lineRule="auto"/>
                  <w:jc w:val="both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Account Number: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0D">
                <w:pPr>
                  <w:spacing w:line="276" w:lineRule="auto"/>
                  <w:jc w:val="both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004-002-216711-001</w:t>
                </w:r>
              </w:p>
            </w:tc>
          </w:tr>
        </w:tbl>
      </w:sdtContent>
    </w:sdt>
    <w:p w:rsidR="00000000" w:rsidDel="00000000" w:rsidP="00000000" w:rsidRDefault="00000000" w:rsidRPr="00000000" w14:paraId="0000010E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Remarks: Transfer must be converted into Hong Kong Dollars</w:t>
      </w:r>
    </w:p>
    <w:p w:rsidR="00000000" w:rsidDel="00000000" w:rsidP="00000000" w:rsidRDefault="00000000" w:rsidRPr="00000000" w14:paraId="0000010F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widowControl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Please note that the camp fee is non-refundable and non-transferrable. Your registration will only be considered successful after the settlement of the camp fee. Please attach the bank transfer record together with your Contingent Registration Form.</w:t>
      </w:r>
    </w:p>
    <w:p w:rsidR="00000000" w:rsidDel="00000000" w:rsidP="00000000" w:rsidRDefault="00000000" w:rsidRPr="00000000" w14:paraId="00000111">
      <w:pPr>
        <w:widowControl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widowControl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070.0" w:type="dxa"/>
        <w:jc w:val="left"/>
        <w:tblInd w:w="-108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8505"/>
        <w:gridCol w:w="5565"/>
        <w:tblGridChange w:id="0">
          <w:tblGrid>
            <w:gridCol w:w="8505"/>
            <w:gridCol w:w="5565"/>
          </w:tblGrid>
        </w:tblGridChange>
      </w:tblGrid>
      <w:tr>
        <w:trPr>
          <w:cantSplit w:val="0"/>
          <w:trHeight w:val="619.746093750000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Signature of Chief Commissioner/</w:t>
              <w:br w:type="textWrapping"/>
              <w:t xml:space="preserve">International Commissioner*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Date</w:t>
            </w:r>
          </w:p>
        </w:tc>
      </w:tr>
    </w:tbl>
    <w:p w:rsidR="00000000" w:rsidDel="00000000" w:rsidP="00000000" w:rsidRDefault="00000000" w:rsidRPr="00000000" w14:paraId="00000122">
      <w:pPr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Supplementary Document - Registration Checklist</w:t>
      </w:r>
    </w:p>
    <w:p w:rsidR="00000000" w:rsidDel="00000000" w:rsidP="00000000" w:rsidRDefault="00000000" w:rsidRPr="00000000" w14:paraId="00000123">
      <w:pPr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optional checklist helps MOs verify their registration materials and does not need to be returned to HKGGA.</w:t>
      </w:r>
    </w:p>
    <w:p w:rsidR="00000000" w:rsidDel="00000000" w:rsidP="00000000" w:rsidRDefault="00000000" w:rsidRPr="00000000" w14:paraId="00000125">
      <w:pPr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099540031"/>
        <w:tag w:val="goog_rdk_6"/>
      </w:sdtPr>
      <w:sdtContent>
        <w:tbl>
          <w:tblPr>
            <w:tblStyle w:val="Table10"/>
            <w:tblW w:w="14002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4002"/>
            <w:tblGridChange w:id="0">
              <w:tblGrid>
                <w:gridCol w:w="1400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126">
                <w:pPr>
                  <w:widowControl w:val="0"/>
                  <w:spacing w:line="276" w:lineRule="auto"/>
                  <w:ind w:left="0" w:firstLine="0"/>
                  <w:rPr>
                    <w:rFonts w:ascii="Times New Roman" w:cs="Times New Roman" w:eastAsia="Times New Roman" w:hAnsi="Times New Roman"/>
                    <w:u w:val="singl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u w:val="single"/>
                    <w:rtl w:val="0"/>
                  </w:rPr>
                  <w:t xml:space="preserve">Part A: Contingent Information</w:t>
                </w:r>
              </w:p>
              <w:p w:rsidR="00000000" w:rsidDel="00000000" w:rsidP="00000000" w:rsidRDefault="00000000" w:rsidRPr="00000000" w14:paraId="00000127">
                <w:pPr>
                  <w:widowControl w:val="0"/>
                  <w:numPr>
                    <w:ilvl w:val="0"/>
                    <w:numId w:val="3"/>
                  </w:numPr>
                  <w:spacing w:line="276" w:lineRule="auto"/>
                  <w:ind w:left="720" w:hanging="36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All relevant information is filled in.</w:t>
                </w:r>
              </w:p>
              <w:p w:rsidR="00000000" w:rsidDel="00000000" w:rsidP="00000000" w:rsidRDefault="00000000" w:rsidRPr="00000000" w14:paraId="00000128">
                <w:pPr>
                  <w:widowControl w:val="0"/>
                  <w:spacing w:line="276" w:lineRule="auto"/>
                  <w:ind w:left="1440" w:firstLine="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9">
                <w:pPr>
                  <w:widowControl w:val="0"/>
                  <w:spacing w:line="276" w:lineRule="auto"/>
                  <w:ind w:left="0" w:firstLine="0"/>
                  <w:rPr>
                    <w:rFonts w:ascii="Times New Roman" w:cs="Times New Roman" w:eastAsia="Times New Roman" w:hAnsi="Times New Roman"/>
                    <w:u w:val="singl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u w:val="single"/>
                    <w:rtl w:val="0"/>
                  </w:rPr>
                  <w:t xml:space="preserve">Part B: Contingent Participant List</w:t>
                </w:r>
              </w:p>
              <w:p w:rsidR="00000000" w:rsidDel="00000000" w:rsidP="00000000" w:rsidRDefault="00000000" w:rsidRPr="00000000" w14:paraId="0000012A">
                <w:pPr>
                  <w:widowControl w:val="0"/>
                  <w:numPr>
                    <w:ilvl w:val="0"/>
                    <w:numId w:val="4"/>
                  </w:numPr>
                  <w:spacing w:line="276" w:lineRule="auto"/>
                  <w:ind w:left="720" w:hanging="36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All relevant information is filled in.</w:t>
                </w:r>
              </w:p>
              <w:p w:rsidR="00000000" w:rsidDel="00000000" w:rsidP="00000000" w:rsidRDefault="00000000" w:rsidRPr="00000000" w14:paraId="0000012B">
                <w:pPr>
                  <w:widowControl w:val="0"/>
                  <w:numPr>
                    <w:ilvl w:val="0"/>
                    <w:numId w:val="2"/>
                  </w:numPr>
                  <w:spacing w:line="276" w:lineRule="auto"/>
                  <w:ind w:left="720" w:hanging="36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There is 1 adult leader (aged 18 and above) for every 8 underage participants (aged 10-17).</w:t>
                </w:r>
              </w:p>
              <w:p w:rsidR="00000000" w:rsidDel="00000000" w:rsidP="00000000" w:rsidRDefault="00000000" w:rsidRPr="00000000" w14:paraId="0000012C">
                <w:pPr>
                  <w:widowControl w:val="0"/>
                  <w:spacing w:line="276" w:lineRule="auto"/>
                  <w:ind w:left="1440" w:firstLine="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2D">
                <w:pPr>
                  <w:widowControl w:val="0"/>
                  <w:spacing w:line="276" w:lineRule="auto"/>
                  <w:ind w:left="0" w:firstLine="0"/>
                  <w:rPr>
                    <w:rFonts w:ascii="Times New Roman" w:cs="Times New Roman" w:eastAsia="Times New Roman" w:hAnsi="Times New Roman"/>
                    <w:u w:val="singl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u w:val="single"/>
                    <w:rtl w:val="0"/>
                  </w:rPr>
                  <w:t xml:space="preserve">Part C: Dietary Restrictions</w:t>
                </w:r>
              </w:p>
              <w:p w:rsidR="00000000" w:rsidDel="00000000" w:rsidP="00000000" w:rsidRDefault="00000000" w:rsidRPr="00000000" w14:paraId="0000012E">
                <w:pPr>
                  <w:widowControl w:val="0"/>
                  <w:numPr>
                    <w:ilvl w:val="0"/>
                    <w:numId w:val="5"/>
                  </w:numPr>
                  <w:spacing w:line="276" w:lineRule="auto"/>
                  <w:ind w:left="720" w:hanging="36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All relevant information is filled in.</w:t>
                </w:r>
              </w:p>
              <w:p w:rsidR="00000000" w:rsidDel="00000000" w:rsidP="00000000" w:rsidRDefault="00000000" w:rsidRPr="00000000" w14:paraId="0000012F">
                <w:pPr>
                  <w:widowControl w:val="0"/>
                  <w:spacing w:line="276" w:lineRule="auto"/>
                  <w:ind w:left="1440" w:firstLine="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0">
                <w:pPr>
                  <w:widowControl w:val="0"/>
                  <w:spacing w:line="276" w:lineRule="auto"/>
                  <w:ind w:left="0" w:firstLine="0"/>
                  <w:rPr>
                    <w:rFonts w:ascii="Times New Roman" w:cs="Times New Roman" w:eastAsia="Times New Roman" w:hAnsi="Times New Roman"/>
                    <w:u w:val="singl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u w:val="single"/>
                    <w:rtl w:val="0"/>
                  </w:rPr>
                  <w:t xml:space="preserve">Part D: Camp Package Option Selection</w:t>
                </w:r>
              </w:p>
              <w:p w:rsidR="00000000" w:rsidDel="00000000" w:rsidP="00000000" w:rsidRDefault="00000000" w:rsidRPr="00000000" w14:paraId="00000131">
                <w:pPr>
                  <w:widowControl w:val="0"/>
                  <w:numPr>
                    <w:ilvl w:val="0"/>
                    <w:numId w:val="1"/>
                  </w:numPr>
                  <w:spacing w:line="276" w:lineRule="auto"/>
                  <w:ind w:left="720" w:hanging="36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One of the Camp Package options is picked.</w:t>
                </w:r>
              </w:p>
              <w:p w:rsidR="00000000" w:rsidDel="00000000" w:rsidP="00000000" w:rsidRDefault="00000000" w:rsidRPr="00000000" w14:paraId="00000132">
                <w:pPr>
                  <w:widowControl w:val="0"/>
                  <w:spacing w:line="276" w:lineRule="auto"/>
                  <w:ind w:left="1440" w:firstLine="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3">
                <w:pPr>
                  <w:widowControl w:val="0"/>
                  <w:spacing w:line="276" w:lineRule="auto"/>
                  <w:ind w:left="0" w:firstLine="0"/>
                  <w:rPr>
                    <w:rFonts w:ascii="Times New Roman" w:cs="Times New Roman" w:eastAsia="Times New Roman" w:hAnsi="Times New Roman"/>
                    <w:u w:val="singl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u w:val="single"/>
                    <w:rtl w:val="0"/>
                  </w:rPr>
                  <w:t xml:space="preserve">Part E: Additional Accommodation (only for Contingents opting for Camp Package 2)</w:t>
                </w:r>
              </w:p>
              <w:p w:rsidR="00000000" w:rsidDel="00000000" w:rsidP="00000000" w:rsidRDefault="00000000" w:rsidRPr="00000000" w14:paraId="00000134">
                <w:pPr>
                  <w:widowControl w:val="0"/>
                  <w:numPr>
                    <w:ilvl w:val="0"/>
                    <w:numId w:val="3"/>
                  </w:numPr>
                  <w:spacing w:line="276" w:lineRule="auto"/>
                  <w:ind w:left="720" w:hanging="36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One of the Accommodation arrangement options is picked.</w:t>
                </w:r>
              </w:p>
              <w:p w:rsidR="00000000" w:rsidDel="00000000" w:rsidP="00000000" w:rsidRDefault="00000000" w:rsidRPr="00000000" w14:paraId="00000135">
                <w:pPr>
                  <w:widowControl w:val="0"/>
                  <w:spacing w:line="276" w:lineRule="auto"/>
                  <w:ind w:left="1440" w:firstLine="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36">
                <w:pPr>
                  <w:ind w:left="0" w:firstLine="0"/>
                  <w:jc w:val="both"/>
                  <w:rPr>
                    <w:rFonts w:ascii="Times New Roman" w:cs="Times New Roman" w:eastAsia="Times New Roman" w:hAnsi="Times New Roman"/>
                    <w:u w:val="singl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u w:val="single"/>
                    <w:rtl w:val="0"/>
                  </w:rPr>
                  <w:t xml:space="preserve">Part F: Payment Details</w:t>
                </w:r>
              </w:p>
              <w:p w:rsidR="00000000" w:rsidDel="00000000" w:rsidP="00000000" w:rsidRDefault="00000000" w:rsidRPr="00000000" w14:paraId="00000137">
                <w:pPr>
                  <w:widowControl w:val="0"/>
                  <w:numPr>
                    <w:ilvl w:val="0"/>
                    <w:numId w:val="8"/>
                  </w:numPr>
                  <w:spacing w:line="276" w:lineRule="auto"/>
                  <w:ind w:left="720" w:hanging="36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Payment is completed, with MO name included during transfer for identification.</w:t>
                </w:r>
              </w:p>
              <w:p w:rsidR="00000000" w:rsidDel="00000000" w:rsidP="00000000" w:rsidRDefault="00000000" w:rsidRPr="00000000" w14:paraId="00000138">
                <w:pPr>
                  <w:widowControl w:val="0"/>
                  <w:numPr>
                    <w:ilvl w:val="0"/>
                    <w:numId w:val="8"/>
                  </w:numPr>
                  <w:spacing w:line="276" w:lineRule="auto"/>
                  <w:ind w:left="720" w:hanging="360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Bank transfer record is included in the registration email to HKGGA, together with the Contingent Registration Form.</w:t>
                </w:r>
              </w:p>
            </w:tc>
          </w:tr>
        </w:tbl>
      </w:sdtContent>
    </w:sdt>
    <w:p w:rsidR="00000000" w:rsidDel="00000000" w:rsidP="00000000" w:rsidRDefault="00000000" w:rsidRPr="00000000" w14:paraId="00000139">
      <w:pPr>
        <w:widowControl w:val="0"/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even"/>
      <w:pgSz w:h="11906" w:w="16838" w:orient="landscape"/>
      <w:pgMar w:bottom="1418" w:top="1418" w:left="1418" w:right="1418" w:header="851" w:footer="99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 Unicode MS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E">
    <w:pPr>
      <w:tabs>
        <w:tab w:val="left" w:leader="none" w:pos="284"/>
      </w:tabs>
      <w:jc w:val="right"/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F">
    <w:pPr>
      <w:tabs>
        <w:tab w:val="left" w:leader="none" w:pos="284"/>
      </w:tabs>
      <w:jc w:val="righ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B">
    <w:pPr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C">
    <w:pPr>
      <w:jc w:val="center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-35621</wp:posOffset>
          </wp:positionH>
          <wp:positionV relativeFrom="page">
            <wp:posOffset>-3422008</wp:posOffset>
          </wp:positionV>
          <wp:extent cx="10764672" cy="4576678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3113" l="0" r="0" t="0"/>
                  <a:stretch>
                    <a:fillRect/>
                  </a:stretch>
                </pic:blipFill>
                <pic:spPr>
                  <a:xfrm>
                    <a:off x="0" y="0"/>
                    <a:ext cx="10764672" cy="457667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480" w:lineRule="auto"/>
    </w:pPr>
    <w:rPr>
      <w:rFonts w:ascii="Play" w:cs="Play" w:eastAsia="Play" w:hAnsi="Play"/>
      <w:color w:val="0f476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40" w:before="160" w:lineRule="auto"/>
    </w:pPr>
    <w:rPr>
      <w:color w:val="0f476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160" w:lineRule="auto"/>
    </w:pPr>
    <w:rPr>
      <w:color w:val="0f476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color w:val="595959"/>
    </w:rPr>
  </w:style>
  <w:style w:type="paragraph" w:styleId="Title">
    <w:name w:val="Title"/>
    <w:basedOn w:val="Normal"/>
    <w:next w:val="Normal"/>
    <w:pPr>
      <w:spacing w:after="80" w:lineRule="auto"/>
      <w:jc w:val="center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jc w:val="center"/>
    </w:pPr>
    <w:rPr>
      <w:rFonts w:ascii="Play" w:cs="Play" w:eastAsia="Play" w:hAnsi="Play"/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110A_camp@hkgga.org.hk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a6ljva/wc81eSCDME28a+2dXUQ==">CgMxLjAaHwoBMBIaChgICVIUChJ0YWJsZS5zbWZwczVudW90c2QaLgoBMRIpCicIB0IjCg9UaW1lcyBOZXcgUm9tYW4SEEFyaWFsIFVuaWNvZGUgTVMaHgoBMhIZChcICVITChF0YWJsZS5mYnA5ZWx0eDdlcxouCgEzEikKJwgHQiMKD1RpbWVzIE5ldyBSb21hbhIQQXJpYWwgVW5pY29kZSBNUxoeCgE0EhkKFwgJUhMKEXRhYmxlLnExYnhjNWlwcWNjGh8KATUSGgoYCAlSFAoSdGFibGUuOXB2Zjh1NDZnMGU5Gh8KATYSGgoYCAlSFAoSdGFibGUuamY0a21sZzRmajg0OAByITFmQTZfSXhKMDRxX29IVmd0RXZUVGJPMWZsd1hXMFBO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